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OSHA 300 log</w:t>
      </w:r>
    </w:p>
    <w:p>
      <w:pPr>
        <w:spacing w:before="100" w:after="60"/>
      </w:pPr>
      <w:r>
        <w:rPr>
          <w:b/>
          <w:sz w:val="19"/>
        </w:rPr>
        <w:t xml:space="preserve">Company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Establishment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City and state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Year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Log of work-related injuries and illnesses</w:t>
      </w:r>
    </w:p>
    <w:p>
      <w:pPr>
        <w:spacing w:before="0" w:after="60"/>
      </w:pPr>
      <w:r>
        <w:rPr>
          <w:i/>
          <w:sz w:val="19"/>
        </w:rPr>
        <w:t xml:space="preserve">Class: G death, H days away from work, I job transfer or restriction, J other recordable. Type: 1 injury, 2 skin disorder, 3 respiratory condition, 4 poisoning, 5 hearing loss, 6 all other illnesses. For a privacy concern case, write privacy case in place of the name.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>
        <w:tc>
          <w:tcPr>
            <w:tcW w:w="102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Case no.</w:t>
            </w:r>
          </w:p>
        </w:tc>
        <w:tc>
          <w:tcPr>
            <w:tcW w:w="102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Employee name</w:t>
            </w:r>
          </w:p>
        </w:tc>
        <w:tc>
          <w:tcPr>
            <w:tcW w:w="102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Job title</w:t>
            </w:r>
          </w:p>
        </w:tc>
        <w:tc>
          <w:tcPr>
            <w:tcW w:w="102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02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Where it happened</w:t>
            </w:r>
          </w:p>
        </w:tc>
        <w:tc>
          <w:tcPr>
            <w:tcW w:w="102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What happened and body part</w:t>
            </w:r>
          </w:p>
        </w:tc>
        <w:tc>
          <w:tcPr>
            <w:tcW w:w="102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Class (G H I J)</w:t>
            </w:r>
          </w:p>
        </w:tc>
        <w:tc>
          <w:tcPr>
            <w:tcW w:w="102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Days away</w:t>
            </w:r>
          </w:p>
        </w:tc>
        <w:tc>
          <w:tcPr>
            <w:tcW w:w="102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Days restricted</w:t>
            </w:r>
          </w:p>
        </w:tc>
        <w:tc>
          <w:tcPr>
            <w:tcW w:w="102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Type (1 to 6)</w:t>
            </w:r>
          </w:p>
        </w:tc>
      </w:tr>
      <w:tr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102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60"/>
      </w:pPr>
      <w:r>
        <w:rPr>
          <w:i/>
          <w:sz w:val="16"/>
        </w:rPr>
        <w:t xml:space="preserve">A starting point. Adapt it to your equipment, your procedures and the rules that apply to you. Free template from portalbaseai.com</w:t>
      </w:r>
    </w:p>
    <w:sectPr>
      <w:pgSz w:w="12240" w:h="15840"/>
      <w:pgMar w:top="720" w:right="720" w:bottom="720" w:left="720" w:header="360" w:footer="360" w:gutter="0"/>
    </w:sectPr>
  </w:body>
</w:document>
</file>