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Inspección mensual de extintores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Sitio o edificio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de extintores revisados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Ubicación o número de los extintores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Próxima revisión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Ubicación y acceso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extintor está en su lugar marcado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Nada bloquea el camino hacia él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letrero o la marca se ve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Está montado o guardado como indica el fabricante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tipo corresponde al peligro de esta área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El extintor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seguro está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sello de seguridad está intacto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manómetro marca dentro del rango de operación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cuerpo no tiene golpes, corrosión ni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manguera y la boquilla están libres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manija y la palanca están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etiqueta se puede leer y está hacia afuera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pueden leer las instrucciones de la etiqueta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Registros y seguimiento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tarjeta de servicio está puesta y vigente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último servicio está dentro del intervalo que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revisión mensual tiene iniciales y fecha en la tarjeta o en el registro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extintores que fallan se etiquetan y se retiran para servicio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un reemplazo en su lugar mientras uno está fuera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